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E382" w14:textId="3D16C6C9" w:rsidR="003E29A9" w:rsidRPr="0022694E" w:rsidRDefault="00BC4A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AE00" wp14:editId="0FA16119">
                <wp:simplePos x="0" y="0"/>
                <wp:positionH relativeFrom="margin">
                  <wp:posOffset>1866900</wp:posOffset>
                </wp:positionH>
                <wp:positionV relativeFrom="margin">
                  <wp:posOffset>-12065</wp:posOffset>
                </wp:positionV>
                <wp:extent cx="1943735" cy="828040"/>
                <wp:effectExtent l="13970" t="12065" r="13970" b="7620"/>
                <wp:wrapNone/>
                <wp:docPr id="2066952893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6008" id="Rectangle 3" o:spid="_x0000_s1026" alt="logo-KFS-pole ochronne CZ" style="position:absolute;margin-left:147pt;margin-top:-.9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VXRMo+IAAAAK&#10;AQAADwAAAAAAAAAAAAAAAAA2/wAAZHJzL2Rvd25yZXYueG1sUEsBAi0AFAAGAAgAAAAhAFhgsxu6&#10;AAAAIgEAABkAAAAAAAAAAAAAAAAARQABAGRycy9fcmVscy9lMm9Eb2MueG1sLnJlbHNQSwUGAAAA&#10;AAYABgB9AQAANgEBAAAA&#10;">
                <v:fill r:id="rId8" o:title="logo-KFS-pole ochronne CZ" recolor="t" rotate="t" type="frame"/>
                <w10:wrap anchorx="margin" anchory="margin"/>
              </v:rect>
            </w:pict>
          </mc:Fallback>
        </mc:AlternateContent>
      </w:r>
    </w:p>
    <w:p w14:paraId="6238CEFC" w14:textId="77777777" w:rsidR="00674EDE" w:rsidRPr="0022694E" w:rsidRDefault="00674E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386994CE" w14:textId="77777777" w:rsidR="00674EDE" w:rsidRPr="0022694E" w:rsidRDefault="00674E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457E74F5" w14:textId="77777777" w:rsidR="004667FA" w:rsidRPr="0022694E" w:rsidRDefault="004667FA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1F59B7D8" w14:textId="4F39F09B" w:rsidR="00E337F7" w:rsidRPr="0022694E" w:rsidRDefault="00E337F7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694E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651042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10</w:t>
      </w:r>
    </w:p>
    <w:p w14:paraId="4FEE8EF8" w14:textId="77777777" w:rsidR="00E337F7" w:rsidRPr="0022694E" w:rsidRDefault="00E337F7" w:rsidP="00E337F7">
      <w:pPr>
        <w:tabs>
          <w:tab w:val="left" w:pos="240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2B0BEE" w14:textId="077534EB" w:rsidR="001E1AEE" w:rsidRDefault="001E1AEE" w:rsidP="00701145">
      <w:pPr>
        <w:tabs>
          <w:tab w:val="left" w:pos="2400"/>
        </w:tabs>
        <w:spacing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  <w:r w:rsidRPr="0022694E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Oświadczenie </w:t>
      </w:r>
    </w:p>
    <w:p w14:paraId="28327D12" w14:textId="77777777" w:rsidR="006206F7" w:rsidRPr="00926015" w:rsidRDefault="006206F7" w:rsidP="006206F7">
      <w:pPr>
        <w:pStyle w:val="Akapitzlist"/>
        <w:spacing w:line="276" w:lineRule="auto"/>
        <w:ind w:left="0"/>
        <w:rPr>
          <w:rFonts w:ascii="Arial" w:hAnsi="Arial" w:cs="Arial"/>
          <w:bCs/>
        </w:rPr>
      </w:pPr>
      <w:r w:rsidRPr="00926015">
        <w:rPr>
          <w:rFonts w:ascii="Arial" w:hAnsi="Arial" w:cs="Arial"/>
          <w:bCs/>
        </w:rPr>
        <w:t>(Informacja dotyczy pracodawcy/pracownika objętego kształceniem ustawicznym. W przypadku wnioskowania o większą liczbę osób niż 1, należy powielić i wypełnić odpowiednią liczbę informacji)</w:t>
      </w:r>
    </w:p>
    <w:p w14:paraId="6EB39BFD" w14:textId="77777777" w:rsidR="000F4020" w:rsidRDefault="000F4020" w:rsidP="00701145">
      <w:pPr>
        <w:tabs>
          <w:tab w:val="left" w:pos="2400"/>
        </w:tabs>
        <w:spacing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202"/>
        <w:gridCol w:w="3189"/>
        <w:gridCol w:w="3189"/>
      </w:tblGrid>
      <w:tr w:rsidR="000C4F1E" w:rsidRPr="002661B9" w14:paraId="222BA727" w14:textId="77777777" w:rsidTr="009574C5">
        <w:trPr>
          <w:trHeight w:val="70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E60E46" w14:textId="77777777" w:rsidR="000C4F1E" w:rsidRPr="00926015" w:rsidRDefault="000C4F1E" w:rsidP="00D64EE6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>Lp.</w:t>
            </w:r>
          </w:p>
          <w:p w14:paraId="558C28EF" w14:textId="3DBE7AC2" w:rsidR="000C4F1E" w:rsidRPr="00926015" w:rsidRDefault="000C4F1E" w:rsidP="00D64EE6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B2C24" w14:textId="77777777" w:rsidR="000C4F1E" w:rsidRPr="002661B9" w:rsidRDefault="000C4F1E" w:rsidP="00D64EE6">
            <w:pPr>
              <w:rPr>
                <w:rFonts w:ascii="Arial" w:hAnsi="Arial" w:cs="Arial"/>
                <w:b/>
              </w:rPr>
            </w:pPr>
            <w:r w:rsidRPr="002661B9">
              <w:rPr>
                <w:rFonts w:ascii="Arial" w:hAnsi="Arial" w:cs="Arial"/>
                <w:b/>
              </w:rPr>
              <w:t xml:space="preserve">Wyróżnik kadrowy </w:t>
            </w:r>
          </w:p>
          <w:p w14:paraId="30A960AF" w14:textId="77777777" w:rsidR="000C4F1E" w:rsidRPr="002661B9" w:rsidRDefault="000C4F1E" w:rsidP="00D64EE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Oznaczenie służy w celu identyfikacji osoby w danych kadrowych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ED9EF" w14:textId="77777777" w:rsidR="000C4F1E" w:rsidRPr="002661B9" w:rsidRDefault="000C4F1E" w:rsidP="00D64E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4F1E" w:rsidRPr="002661B9" w14:paraId="7B51DB30" w14:textId="77777777" w:rsidTr="009574C5">
        <w:trPr>
          <w:trHeight w:val="46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A78848" w14:textId="77777777" w:rsidR="000C4F1E" w:rsidRPr="00926015" w:rsidRDefault="000C4F1E" w:rsidP="00D64EE6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E0FD" w14:textId="77777777" w:rsidR="000C4F1E" w:rsidRPr="00926015" w:rsidRDefault="000C4F1E" w:rsidP="00D64EE6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 xml:space="preserve">Zajmowane stanowisko </w:t>
            </w:r>
          </w:p>
          <w:p w14:paraId="3C7B118B" w14:textId="77777777" w:rsidR="000C4F1E" w:rsidRPr="002661B9" w:rsidRDefault="000C4F1E" w:rsidP="00D64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015">
              <w:rPr>
                <w:rFonts w:ascii="Arial" w:hAnsi="Arial" w:cs="Arial"/>
                <w:b/>
                <w:lang w:eastAsia="en-US"/>
              </w:rPr>
              <w:t>i rodzaj wykonywanych prac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CCDD9" w14:textId="77777777" w:rsidR="000C4F1E" w:rsidRPr="002661B9" w:rsidRDefault="000C4F1E" w:rsidP="00D64E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0494" w:rsidRPr="002661B9" w14:paraId="17057EA8" w14:textId="77777777" w:rsidTr="009574C5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B31C9FA" w14:textId="77777777" w:rsidR="000B0494" w:rsidRPr="00926015" w:rsidRDefault="000B0494" w:rsidP="00D64EE6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C878D" w14:textId="2A3F1013" w:rsidR="000B0494" w:rsidRDefault="000B0494" w:rsidP="00D64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  <w:r w:rsidR="00873051">
              <w:rPr>
                <w:rFonts w:ascii="Arial" w:hAnsi="Arial" w:cs="Arial"/>
                <w:b/>
              </w:rPr>
              <w:t xml:space="preserve"> </w:t>
            </w:r>
          </w:p>
          <w:p w14:paraId="001E4B53" w14:textId="40E6F0AB" w:rsidR="000B0494" w:rsidRPr="000B0494" w:rsidRDefault="000B0494" w:rsidP="00D64EE6">
            <w:pPr>
              <w:rPr>
                <w:rFonts w:ascii="Arial" w:hAnsi="Arial" w:cs="Arial"/>
                <w:bCs/>
                <w:i/>
                <w:iCs/>
              </w:rPr>
            </w:pPr>
            <w:r w:rsidRPr="000B049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C57EA" w14:textId="6BF06379" w:rsidR="000B0494" w:rsidRPr="000B0494" w:rsidRDefault="000B0494" w:rsidP="00D64EE6">
            <w:pPr>
              <w:rPr>
                <w:rFonts w:ascii="Arial" w:hAnsi="Arial" w:cs="Arial"/>
              </w:rPr>
            </w:pPr>
            <w:r w:rsidRPr="00873051">
              <w:rPr>
                <w:rFonts w:ascii="Arial" w:hAnsi="Arial" w:cs="Arial"/>
                <w:b/>
                <w:bCs/>
              </w:rPr>
              <w:t>Umowa</w:t>
            </w:r>
            <w:r w:rsidR="00873051">
              <w:rPr>
                <w:rFonts w:ascii="Arial" w:hAnsi="Arial" w:cs="Arial"/>
              </w:rPr>
              <w:t xml:space="preserve"> *</w:t>
            </w:r>
            <w:r>
              <w:rPr>
                <w:rFonts w:ascii="Arial" w:hAnsi="Arial" w:cs="Arial"/>
              </w:rPr>
              <w:t xml:space="preserve">: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o pracę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powołania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>wyboru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mianowania </w:t>
            </w:r>
            <w:r>
              <w:rPr>
                <w:rFonts w:ascii="Arial" w:hAnsi="Arial" w:cs="Arial"/>
              </w:rPr>
              <w:t xml:space="preserve">  </w:t>
            </w:r>
            <w:r w:rsidR="00B205C2">
              <w:rPr>
                <w:rFonts w:ascii="Arial" w:hAnsi="Arial" w:cs="Arial"/>
              </w:rPr>
              <w:tab/>
            </w:r>
            <w:r w:rsidR="00B205C2">
              <w:rPr>
                <w:rFonts w:ascii="Arial" w:hAnsi="Arial" w:cs="Arial"/>
              </w:rPr>
              <w:tab/>
              <w:t xml:space="preserve">  </w:t>
            </w:r>
            <w:r w:rsidR="00B205C2"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="00B205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0494">
              <w:rPr>
                <w:rFonts w:ascii="Arial" w:hAnsi="Arial" w:cs="Arial"/>
              </w:rPr>
              <w:t>spółdzielcza umowa o pracę</w:t>
            </w:r>
          </w:p>
        </w:tc>
      </w:tr>
      <w:tr w:rsidR="000C4F1E" w:rsidRPr="002661B9" w14:paraId="337D880C" w14:textId="77777777" w:rsidTr="009574C5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E52CD15" w14:textId="77777777" w:rsidR="000C4F1E" w:rsidRPr="00926015" w:rsidRDefault="000C4F1E" w:rsidP="00D64EE6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24FDC" w14:textId="77777777" w:rsidR="000C4F1E" w:rsidRPr="005A0895" w:rsidRDefault="000C4F1E" w:rsidP="00D64EE6">
            <w:pPr>
              <w:rPr>
                <w:rFonts w:ascii="Arial" w:hAnsi="Arial" w:cs="Arial"/>
                <w:b/>
              </w:rPr>
            </w:pPr>
            <w:r w:rsidRPr="005A0895">
              <w:rPr>
                <w:rFonts w:ascii="Arial" w:hAnsi="Arial" w:cs="Arial"/>
                <w:b/>
              </w:rPr>
              <w:t>Wymiar czasu pracy</w:t>
            </w:r>
          </w:p>
          <w:p w14:paraId="1D0E6B5D" w14:textId="77777777" w:rsidR="000C4F1E" w:rsidRPr="008D1BDD" w:rsidRDefault="000C4F1E" w:rsidP="00D64EE6">
            <w:pPr>
              <w:rPr>
                <w:rFonts w:ascii="Arial" w:hAnsi="Arial" w:cs="Arial"/>
                <w:b/>
                <w:i/>
                <w:iCs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98A5A" w14:textId="77777777" w:rsidR="000C4F1E" w:rsidRPr="002661B9" w:rsidRDefault="000C4F1E" w:rsidP="00D64E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5EA4" w:rsidRPr="002661B9" w14:paraId="5EC1466B" w14:textId="77777777" w:rsidTr="009574C5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4B6F8B5" w14:textId="77777777" w:rsidR="00D75EA4" w:rsidRPr="00926015" w:rsidRDefault="00D75EA4" w:rsidP="00D64EE6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D890" w14:textId="77777777" w:rsidR="00D75EA4" w:rsidRPr="005A0895" w:rsidRDefault="00D75EA4" w:rsidP="000C4F1E">
            <w:pPr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2A430C24" w14:textId="77777777" w:rsidR="00D75EA4" w:rsidRPr="008D1BDD" w:rsidRDefault="00D75EA4" w:rsidP="000C4F1E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8D1BDD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2A70370F" w14:textId="77777777" w:rsidR="00D75EA4" w:rsidRPr="005A0895" w:rsidRDefault="00D75EA4" w:rsidP="00D64EE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26EE0A" w14:textId="77777777" w:rsidR="00D75EA4" w:rsidRPr="00392B71" w:rsidRDefault="00D75EA4" w:rsidP="00D75EA4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5586B7A5" w14:textId="77777777" w:rsidR="00D75EA4" w:rsidRPr="005A0895" w:rsidRDefault="00D75EA4" w:rsidP="00D75EA4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  <w:r w:rsidRPr="005A0895">
              <w:rPr>
                <w:rFonts w:ascii="Arial" w:hAnsi="Arial" w:cs="Arial"/>
                <w:b/>
                <w:lang w:eastAsia="en-US"/>
              </w:rPr>
              <w:t>d ………………..</w:t>
            </w:r>
          </w:p>
          <w:p w14:paraId="163BA28E" w14:textId="308E40B7" w:rsidR="00D75EA4" w:rsidRPr="002661B9" w:rsidRDefault="00D75EA4" w:rsidP="00D64EE6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1D8F2" w14:textId="77777777" w:rsidR="00D75EA4" w:rsidRPr="00D75EA4" w:rsidRDefault="00D75EA4" w:rsidP="00D75EA4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14:paraId="67876A55" w14:textId="0CA90999" w:rsidR="00D75EA4" w:rsidRPr="005A0895" w:rsidRDefault="00D75EA4" w:rsidP="00D75EA4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2DFD054E" w14:textId="510735CA" w:rsidR="00D75EA4" w:rsidRPr="002661B9" w:rsidRDefault="00D75EA4" w:rsidP="00D75EA4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</w:tbl>
    <w:p w14:paraId="34D11E82" w14:textId="1B1EBFEC" w:rsidR="00572968" w:rsidRDefault="00572968" w:rsidP="00701145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202"/>
        <w:gridCol w:w="3189"/>
        <w:gridCol w:w="3189"/>
      </w:tblGrid>
      <w:tr w:rsidR="009574C5" w:rsidRPr="002661B9" w14:paraId="2500F5BC" w14:textId="77777777" w:rsidTr="007175F9">
        <w:trPr>
          <w:trHeight w:val="70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DFD905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>Lp.</w:t>
            </w:r>
          </w:p>
          <w:p w14:paraId="2995721B" w14:textId="3D6698AF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2601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73C64" w14:textId="77777777" w:rsidR="009574C5" w:rsidRPr="002661B9" w:rsidRDefault="009574C5" w:rsidP="007175F9">
            <w:pPr>
              <w:rPr>
                <w:rFonts w:ascii="Arial" w:hAnsi="Arial" w:cs="Arial"/>
                <w:b/>
              </w:rPr>
            </w:pPr>
            <w:r w:rsidRPr="002661B9">
              <w:rPr>
                <w:rFonts w:ascii="Arial" w:hAnsi="Arial" w:cs="Arial"/>
                <w:b/>
              </w:rPr>
              <w:t xml:space="preserve">Wyróżnik kadrowy </w:t>
            </w:r>
          </w:p>
          <w:p w14:paraId="78E4A636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Oznaczenie służy w celu identyfikacji osoby w danych kadrowych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9564E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74C5" w:rsidRPr="002661B9" w14:paraId="272C1127" w14:textId="77777777" w:rsidTr="007175F9">
        <w:trPr>
          <w:trHeight w:val="46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0DFE977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4E9A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 xml:space="preserve">Zajmowane stanowisko </w:t>
            </w:r>
          </w:p>
          <w:p w14:paraId="083031A8" w14:textId="77777777" w:rsidR="009574C5" w:rsidRPr="002661B9" w:rsidRDefault="009574C5" w:rsidP="007175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015">
              <w:rPr>
                <w:rFonts w:ascii="Arial" w:hAnsi="Arial" w:cs="Arial"/>
                <w:b/>
                <w:lang w:eastAsia="en-US"/>
              </w:rPr>
              <w:t>i rodzaj wykonywanych prac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DA6FD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5C2" w:rsidRPr="002661B9" w14:paraId="491109F8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AF69C01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46A2" w14:textId="4A794B00" w:rsidR="00B205C2" w:rsidRDefault="00B205C2" w:rsidP="00B2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  <w:p w14:paraId="71CB9E6A" w14:textId="1E30AC71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  <w:r w:rsidRPr="000B049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9305C" w14:textId="00250814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873051">
              <w:rPr>
                <w:rFonts w:ascii="Arial" w:hAnsi="Arial" w:cs="Arial"/>
                <w:b/>
                <w:bCs/>
              </w:rPr>
              <w:t>Umowa</w:t>
            </w:r>
            <w:r w:rsidR="00873051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 xml:space="preserve">: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o pracę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powołania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>wyboru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mianowania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0494">
              <w:rPr>
                <w:rFonts w:ascii="Arial" w:hAnsi="Arial" w:cs="Arial"/>
              </w:rPr>
              <w:t>spółdzielcza umowa o pracę</w:t>
            </w:r>
          </w:p>
        </w:tc>
      </w:tr>
      <w:tr w:rsidR="00B205C2" w:rsidRPr="002661B9" w14:paraId="0B7F4C82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09AC574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5ED80" w14:textId="77777777" w:rsidR="00B205C2" w:rsidRPr="005A0895" w:rsidRDefault="00B205C2" w:rsidP="00B205C2">
            <w:pPr>
              <w:rPr>
                <w:rFonts w:ascii="Arial" w:hAnsi="Arial" w:cs="Arial"/>
                <w:b/>
              </w:rPr>
            </w:pPr>
            <w:r w:rsidRPr="005A0895">
              <w:rPr>
                <w:rFonts w:ascii="Arial" w:hAnsi="Arial" w:cs="Arial"/>
                <w:b/>
              </w:rPr>
              <w:t>Wymiar czasu pracy</w:t>
            </w:r>
          </w:p>
          <w:p w14:paraId="0EC512BB" w14:textId="77777777" w:rsidR="00B205C2" w:rsidRPr="008D1BDD" w:rsidRDefault="00B205C2" w:rsidP="00B205C2">
            <w:pPr>
              <w:rPr>
                <w:rFonts w:ascii="Arial" w:hAnsi="Arial" w:cs="Arial"/>
                <w:b/>
                <w:i/>
                <w:iCs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C517F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5C2" w:rsidRPr="002661B9" w14:paraId="6D6886D3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DA6C2C3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A7AC5" w14:textId="77777777" w:rsidR="00B205C2" w:rsidRPr="005A0895" w:rsidRDefault="00B205C2" w:rsidP="00B205C2">
            <w:pPr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6894BFCA" w14:textId="77777777" w:rsidR="00B205C2" w:rsidRPr="008D1BDD" w:rsidRDefault="00B205C2" w:rsidP="00B205C2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8D1BDD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2D8E9BB3" w14:textId="77777777" w:rsidR="00B205C2" w:rsidRPr="005A089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F7EA68" w14:textId="77777777" w:rsidR="00B205C2" w:rsidRPr="00392B71" w:rsidRDefault="00B205C2" w:rsidP="00B205C2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0BE88375" w14:textId="77777777" w:rsidR="00B205C2" w:rsidRPr="005A0895" w:rsidRDefault="00B205C2" w:rsidP="00B205C2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  <w:r w:rsidRPr="005A0895">
              <w:rPr>
                <w:rFonts w:ascii="Arial" w:hAnsi="Arial" w:cs="Arial"/>
                <w:b/>
                <w:lang w:eastAsia="en-US"/>
              </w:rPr>
              <w:t>d ………………..</w:t>
            </w:r>
          </w:p>
          <w:p w14:paraId="7207D3A7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F97B1" w14:textId="77777777" w:rsidR="00B205C2" w:rsidRPr="00D75EA4" w:rsidRDefault="00B205C2" w:rsidP="00B205C2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14:paraId="557B3C0A" w14:textId="77777777" w:rsidR="00B205C2" w:rsidRPr="005A0895" w:rsidRDefault="00B205C2" w:rsidP="00B205C2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73BB2432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</w:tbl>
    <w:p w14:paraId="000BCDB9" w14:textId="77777777" w:rsidR="009574C5" w:rsidRDefault="009574C5" w:rsidP="00701145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202"/>
        <w:gridCol w:w="3189"/>
        <w:gridCol w:w="3189"/>
      </w:tblGrid>
      <w:tr w:rsidR="009574C5" w:rsidRPr="002661B9" w14:paraId="4C747D6E" w14:textId="77777777" w:rsidTr="007175F9">
        <w:trPr>
          <w:trHeight w:val="70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4E89CB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>Lp.</w:t>
            </w:r>
          </w:p>
          <w:p w14:paraId="7308F800" w14:textId="20369B12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2601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F0E3D" w14:textId="77777777" w:rsidR="009574C5" w:rsidRPr="002661B9" w:rsidRDefault="009574C5" w:rsidP="007175F9">
            <w:pPr>
              <w:rPr>
                <w:rFonts w:ascii="Arial" w:hAnsi="Arial" w:cs="Arial"/>
                <w:b/>
              </w:rPr>
            </w:pPr>
            <w:r w:rsidRPr="002661B9">
              <w:rPr>
                <w:rFonts w:ascii="Arial" w:hAnsi="Arial" w:cs="Arial"/>
                <w:b/>
              </w:rPr>
              <w:t xml:space="preserve">Wyróżnik kadrowy </w:t>
            </w:r>
          </w:p>
          <w:p w14:paraId="547205E9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Oznaczenie służy w celu identyfikacji osoby w danych kadrowych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59ADFC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74C5" w:rsidRPr="002661B9" w14:paraId="5BF4D3DC" w14:textId="77777777" w:rsidTr="007175F9">
        <w:trPr>
          <w:trHeight w:val="46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BFCB97B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47954" w14:textId="77777777" w:rsidR="009574C5" w:rsidRPr="00926015" w:rsidRDefault="009574C5" w:rsidP="007175F9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 xml:space="preserve">Zajmowane stanowisko </w:t>
            </w:r>
          </w:p>
          <w:p w14:paraId="3E8F5698" w14:textId="77777777" w:rsidR="009574C5" w:rsidRPr="002661B9" w:rsidRDefault="009574C5" w:rsidP="007175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015">
              <w:rPr>
                <w:rFonts w:ascii="Arial" w:hAnsi="Arial" w:cs="Arial"/>
                <w:b/>
                <w:lang w:eastAsia="en-US"/>
              </w:rPr>
              <w:t>i rodzaj wykonywanych prac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9DF36" w14:textId="77777777" w:rsidR="009574C5" w:rsidRPr="002661B9" w:rsidRDefault="009574C5" w:rsidP="007175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5C2" w:rsidRPr="002661B9" w14:paraId="3593377B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CFDCCBA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BD28B" w14:textId="77777777" w:rsidR="00B205C2" w:rsidRDefault="00B205C2" w:rsidP="00B20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  <w:p w14:paraId="1FA3C4DA" w14:textId="1B990A9F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  <w:r w:rsidRPr="000B049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C3AB65" w14:textId="27B3A921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873051">
              <w:rPr>
                <w:rFonts w:ascii="Arial" w:hAnsi="Arial" w:cs="Arial"/>
                <w:b/>
                <w:bCs/>
              </w:rPr>
              <w:t>Umowa</w:t>
            </w:r>
            <w:r w:rsidR="00873051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: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o pracę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 powołania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>wyboru</w:t>
            </w:r>
            <w:r>
              <w:rPr>
                <w:rFonts w:ascii="Arial" w:hAnsi="Arial" w:cs="Arial"/>
              </w:rPr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0B0494">
              <w:rPr>
                <w:rFonts w:ascii="Arial" w:hAnsi="Arial" w:cs="Arial"/>
              </w:rPr>
              <w:t xml:space="preserve">mianowania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0494">
              <w:rPr>
                <w:rFonts w:ascii="Arial" w:hAnsi="Arial" w:cs="Arial"/>
              </w:rPr>
              <w:t>spółdzielcza umowa o pracę</w:t>
            </w:r>
          </w:p>
        </w:tc>
      </w:tr>
      <w:tr w:rsidR="00B205C2" w:rsidRPr="002661B9" w14:paraId="396A8105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70966E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EF4D" w14:textId="77777777" w:rsidR="00B205C2" w:rsidRPr="005A0895" w:rsidRDefault="00B205C2" w:rsidP="00B205C2">
            <w:pPr>
              <w:rPr>
                <w:rFonts w:ascii="Arial" w:hAnsi="Arial" w:cs="Arial"/>
                <w:b/>
              </w:rPr>
            </w:pPr>
            <w:r w:rsidRPr="005A0895">
              <w:rPr>
                <w:rFonts w:ascii="Arial" w:hAnsi="Arial" w:cs="Arial"/>
                <w:b/>
              </w:rPr>
              <w:t>Wymiar czasu pracy</w:t>
            </w:r>
          </w:p>
          <w:p w14:paraId="5EB421AE" w14:textId="77777777" w:rsidR="00B205C2" w:rsidRPr="008D1BDD" w:rsidRDefault="00B205C2" w:rsidP="00B205C2">
            <w:pPr>
              <w:rPr>
                <w:rFonts w:ascii="Arial" w:hAnsi="Arial" w:cs="Arial"/>
                <w:b/>
                <w:i/>
                <w:iCs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CFFB4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05C2" w:rsidRPr="002661B9" w14:paraId="164D7EC9" w14:textId="77777777" w:rsidTr="007175F9">
        <w:trPr>
          <w:trHeight w:val="463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5E4747C" w14:textId="77777777" w:rsidR="00B205C2" w:rsidRPr="0092601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58074" w14:textId="77777777" w:rsidR="00B205C2" w:rsidRPr="005A0895" w:rsidRDefault="00B205C2" w:rsidP="00B205C2">
            <w:pPr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332DBFF4" w14:textId="77777777" w:rsidR="00B205C2" w:rsidRPr="008D1BDD" w:rsidRDefault="00B205C2" w:rsidP="00B205C2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8D1BDD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7D29B6FF" w14:textId="77777777" w:rsidR="00B205C2" w:rsidRPr="005A0895" w:rsidRDefault="00B205C2" w:rsidP="00B205C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E6027" w14:textId="77777777" w:rsidR="00B205C2" w:rsidRPr="00392B71" w:rsidRDefault="00B205C2" w:rsidP="00B205C2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739B9A65" w14:textId="77777777" w:rsidR="00B205C2" w:rsidRPr="005A0895" w:rsidRDefault="00B205C2" w:rsidP="00B205C2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  <w:r w:rsidRPr="005A0895">
              <w:rPr>
                <w:rFonts w:ascii="Arial" w:hAnsi="Arial" w:cs="Arial"/>
                <w:b/>
                <w:lang w:eastAsia="en-US"/>
              </w:rPr>
              <w:t>d ………………..</w:t>
            </w:r>
          </w:p>
          <w:p w14:paraId="337F19EA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1FE5A" w14:textId="77777777" w:rsidR="00B205C2" w:rsidRPr="00D75EA4" w:rsidRDefault="00B205C2" w:rsidP="00B205C2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14:paraId="03577C18" w14:textId="77777777" w:rsidR="00B205C2" w:rsidRPr="005A0895" w:rsidRDefault="00B205C2" w:rsidP="00B205C2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4E405D70" w14:textId="77777777" w:rsidR="00B205C2" w:rsidRPr="002661B9" w:rsidRDefault="00B205C2" w:rsidP="00B205C2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</w:tbl>
    <w:p w14:paraId="5B91BF69" w14:textId="77777777" w:rsidR="00873051" w:rsidRDefault="00873051" w:rsidP="00873051">
      <w:pPr>
        <w:spacing w:line="276" w:lineRule="auto"/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016907AC" w14:textId="77777777" w:rsidR="00873051" w:rsidRDefault="00873051" w:rsidP="00873051">
      <w:pPr>
        <w:spacing w:line="276" w:lineRule="auto"/>
        <w:ind w:left="-709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935382">
        <w:rPr>
          <w:rFonts w:ascii="Arial" w:hAnsi="Arial" w:cs="Arial"/>
          <w:sz w:val="16"/>
          <w:szCs w:val="16"/>
        </w:rPr>
        <w:t>zaznaczyć właściwe: „x”</w:t>
      </w:r>
    </w:p>
    <w:p w14:paraId="769DE8F5" w14:textId="77777777" w:rsidR="00266CE8" w:rsidRDefault="00266CE8" w:rsidP="005566D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4EEEAC8" w14:textId="4C410D09" w:rsidR="005566DD" w:rsidRPr="005566DD" w:rsidRDefault="005566DD" w:rsidP="00266CE8">
      <w:pPr>
        <w:ind w:left="-709" w:right="-567"/>
        <w:rPr>
          <w:rFonts w:ascii="Arial" w:hAnsi="Arial" w:cs="Arial"/>
          <w:bCs/>
          <w:sz w:val="22"/>
          <w:szCs w:val="22"/>
        </w:rPr>
      </w:pPr>
      <w:r w:rsidRPr="005566DD">
        <w:rPr>
          <w:rFonts w:ascii="Arial" w:hAnsi="Arial" w:cs="Arial"/>
          <w:bCs/>
          <w:color w:val="000000" w:themeColor="text1"/>
          <w:sz w:val="22"/>
          <w:szCs w:val="22"/>
        </w:rPr>
        <w:t xml:space="preserve">Świadomy odpowiedzialności karnej wynikającej z art. 297 </w:t>
      </w:r>
      <w:r w:rsidRPr="005566DD">
        <w:rPr>
          <w:rFonts w:ascii="Arial" w:hAnsi="Arial" w:cs="Arial"/>
          <w:color w:val="000000" w:themeColor="text1"/>
          <w:sz w:val="22"/>
          <w:szCs w:val="22"/>
        </w:rPr>
        <w:t xml:space="preserve">§ 1 </w:t>
      </w:r>
      <w:r w:rsidRPr="005566DD">
        <w:rPr>
          <w:rFonts w:ascii="Arial" w:hAnsi="Arial" w:cs="Arial"/>
          <w:iCs/>
          <w:color w:val="000000" w:themeColor="text1"/>
          <w:sz w:val="22"/>
          <w:szCs w:val="22"/>
        </w:rPr>
        <w:t>ustawy z dnia 6 czerwca 1997 r. - Kodeks karny (Dz. U. z 2024 r. poz. 17)</w:t>
      </w:r>
      <w:r w:rsidRPr="005566DD">
        <w:rPr>
          <w:rFonts w:ascii="Arial" w:hAnsi="Arial" w:cs="Arial"/>
          <w:bCs/>
          <w:color w:val="000000" w:themeColor="text1"/>
          <w:sz w:val="22"/>
          <w:szCs w:val="22"/>
        </w:rPr>
        <w:t xml:space="preserve"> oświadczam, że informacje zawarte w dokumencie</w:t>
      </w:r>
      <w:r w:rsidRPr="005566DD">
        <w:rPr>
          <w:rFonts w:ascii="Arial" w:hAnsi="Arial" w:cs="Arial"/>
          <w:bCs/>
          <w:sz w:val="22"/>
          <w:szCs w:val="22"/>
        </w:rPr>
        <w:t xml:space="preserve"> są zgodne z prawdą, co potwierdzam własnoręcznym podpisem. </w:t>
      </w:r>
    </w:p>
    <w:p w14:paraId="0CB1E8E1" w14:textId="77777777" w:rsidR="005566DD" w:rsidRPr="00E0731A" w:rsidRDefault="005566DD" w:rsidP="005566DD">
      <w:pPr>
        <w:tabs>
          <w:tab w:val="left" w:pos="142"/>
          <w:tab w:val="num" w:pos="426"/>
        </w:tabs>
        <w:spacing w:line="360" w:lineRule="auto"/>
        <w:rPr>
          <w:rFonts w:ascii="Arial" w:eastAsia="Times New Roman" w:hAnsi="Arial" w:cs="Arial"/>
        </w:rPr>
      </w:pPr>
    </w:p>
    <w:p w14:paraId="203FBAB6" w14:textId="77777777" w:rsidR="005566DD" w:rsidRDefault="005566DD" w:rsidP="005566DD">
      <w:pPr>
        <w:tabs>
          <w:tab w:val="left" w:pos="142"/>
          <w:tab w:val="num" w:pos="426"/>
        </w:tabs>
        <w:spacing w:line="360" w:lineRule="auto"/>
        <w:rPr>
          <w:rFonts w:ascii="Arial" w:eastAsia="Times New Roman" w:hAnsi="Arial" w:cs="Arial"/>
        </w:rPr>
      </w:pPr>
    </w:p>
    <w:p w14:paraId="55AA7A92" w14:textId="77777777" w:rsidR="00266CE8" w:rsidRPr="00E0731A" w:rsidRDefault="00266CE8" w:rsidP="005566DD">
      <w:pPr>
        <w:tabs>
          <w:tab w:val="left" w:pos="142"/>
          <w:tab w:val="num" w:pos="426"/>
        </w:tabs>
        <w:spacing w:line="360" w:lineRule="auto"/>
        <w:rPr>
          <w:rFonts w:ascii="Arial" w:eastAsia="Times New Roman" w:hAnsi="Arial" w:cs="Arial"/>
        </w:rPr>
      </w:pPr>
    </w:p>
    <w:p w14:paraId="47EA89B8" w14:textId="77777777" w:rsidR="005566DD" w:rsidRPr="00E0731A" w:rsidRDefault="005566DD" w:rsidP="005566DD">
      <w:pPr>
        <w:widowControl w:val="0"/>
        <w:suppressAutoHyphens/>
        <w:rPr>
          <w:rFonts w:ascii="Arial" w:eastAsia="Lucida Sans Unicode" w:hAnsi="Arial" w:cs="Arial"/>
        </w:rPr>
      </w:pPr>
      <w:r w:rsidRPr="00E0731A">
        <w:rPr>
          <w:rFonts w:ascii="Arial" w:eastAsia="Lucida Sans Unicode" w:hAnsi="Arial" w:cs="Arial"/>
        </w:rPr>
        <w:t>............................</w:t>
      </w:r>
      <w:r w:rsidRPr="00E0731A">
        <w:rPr>
          <w:rFonts w:ascii="Arial" w:eastAsia="Lucida Sans Unicode" w:hAnsi="Arial" w:cs="Arial"/>
        </w:rPr>
        <w:tab/>
        <w:t xml:space="preserve">                </w:t>
      </w:r>
      <w:r w:rsidRPr="00E0731A">
        <w:rPr>
          <w:rFonts w:ascii="Arial" w:eastAsia="Lucida Sans Unicode" w:hAnsi="Arial" w:cs="Arial"/>
        </w:rPr>
        <w:tab/>
      </w:r>
      <w:r w:rsidRPr="00E0731A">
        <w:rPr>
          <w:rFonts w:ascii="Arial" w:eastAsia="Lucida Sans Unicode" w:hAnsi="Arial" w:cs="Arial"/>
        </w:rPr>
        <w:tab/>
        <w:t xml:space="preserve">        ...............................................................</w:t>
      </w:r>
    </w:p>
    <w:p w14:paraId="0BB23B21" w14:textId="77777777" w:rsidR="005566DD" w:rsidRPr="00E0731A" w:rsidRDefault="005566DD" w:rsidP="005566DD">
      <w:pPr>
        <w:ind w:left="708" w:hanging="720"/>
        <w:rPr>
          <w:rFonts w:ascii="Arial" w:eastAsia="Times New Roman" w:hAnsi="Arial" w:cs="Arial"/>
          <w:i/>
          <w:sz w:val="18"/>
          <w:szCs w:val="18"/>
        </w:rPr>
      </w:pPr>
      <w:r w:rsidRPr="00E0731A">
        <w:rPr>
          <w:rFonts w:ascii="Arial" w:eastAsia="Times New Roman" w:hAnsi="Arial" w:cs="Arial"/>
          <w:i/>
          <w:sz w:val="18"/>
          <w:szCs w:val="18"/>
        </w:rPr>
        <w:t xml:space="preserve">        ( data)</w:t>
      </w:r>
      <w:r w:rsidRPr="00E0731A">
        <w:rPr>
          <w:rFonts w:ascii="Arial" w:eastAsia="Times New Roman" w:hAnsi="Arial" w:cs="Arial"/>
          <w:i/>
          <w:sz w:val="18"/>
          <w:szCs w:val="18"/>
        </w:rPr>
        <w:tab/>
      </w:r>
      <w:r w:rsidRPr="00E0731A">
        <w:rPr>
          <w:rFonts w:ascii="Arial" w:eastAsia="Times New Roman" w:hAnsi="Arial" w:cs="Arial"/>
          <w:i/>
          <w:sz w:val="18"/>
          <w:szCs w:val="18"/>
        </w:rPr>
        <w:tab/>
      </w:r>
      <w:r w:rsidRPr="00E0731A">
        <w:rPr>
          <w:rFonts w:ascii="Arial" w:eastAsia="Times New Roman" w:hAnsi="Arial" w:cs="Arial"/>
          <w:i/>
          <w:sz w:val="18"/>
          <w:szCs w:val="18"/>
        </w:rPr>
        <w:tab/>
      </w:r>
      <w:r w:rsidRPr="00E0731A">
        <w:rPr>
          <w:rFonts w:ascii="Arial" w:eastAsia="Times New Roman" w:hAnsi="Arial" w:cs="Arial"/>
          <w:i/>
          <w:sz w:val="18"/>
          <w:szCs w:val="18"/>
        </w:rPr>
        <w:tab/>
      </w:r>
      <w:r w:rsidRPr="00E0731A">
        <w:rPr>
          <w:rFonts w:ascii="Arial" w:eastAsia="Times New Roman" w:hAnsi="Arial" w:cs="Arial"/>
          <w:i/>
          <w:sz w:val="18"/>
          <w:szCs w:val="18"/>
        </w:rPr>
        <w:tab/>
      </w:r>
      <w:r w:rsidRPr="00E0731A">
        <w:rPr>
          <w:rFonts w:ascii="Arial" w:eastAsia="Times New Roman" w:hAnsi="Arial" w:cs="Arial"/>
          <w:i/>
          <w:sz w:val="18"/>
          <w:szCs w:val="18"/>
        </w:rPr>
        <w:tab/>
        <w:t xml:space="preserve">      (podpis pracodawcy lub osoby upoważnionej</w:t>
      </w:r>
    </w:p>
    <w:p w14:paraId="4F9307F3" w14:textId="77777777" w:rsidR="005566DD" w:rsidRPr="00E0731A" w:rsidRDefault="005566DD" w:rsidP="005566DD">
      <w:pPr>
        <w:widowControl w:val="0"/>
        <w:suppressAutoHyphens/>
        <w:ind w:left="5472" w:firstLine="192"/>
        <w:rPr>
          <w:rFonts w:ascii="Arial" w:eastAsia="Lucida Sans Unicode" w:hAnsi="Arial" w:cs="Arial"/>
          <w:i/>
          <w:sz w:val="18"/>
          <w:szCs w:val="18"/>
        </w:rPr>
      </w:pPr>
      <w:r w:rsidRPr="00E0731A">
        <w:rPr>
          <w:rFonts w:ascii="Arial" w:eastAsia="Lucida Sans Unicode" w:hAnsi="Arial" w:cs="Arial"/>
          <w:i/>
          <w:sz w:val="18"/>
          <w:szCs w:val="18"/>
        </w:rPr>
        <w:t>do reprezentowania pracodawcy)</w:t>
      </w:r>
    </w:p>
    <w:p w14:paraId="7CE15787" w14:textId="604A5C2D" w:rsidR="006A4ECA" w:rsidRPr="005566DD" w:rsidRDefault="006A4ECA" w:rsidP="005566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A4ECA" w:rsidRPr="005566DD" w:rsidSect="00B9645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BFAE" w14:textId="77777777" w:rsidR="00DA192F" w:rsidRDefault="00DA192F" w:rsidP="00DD7024">
      <w:r>
        <w:separator/>
      </w:r>
    </w:p>
  </w:endnote>
  <w:endnote w:type="continuationSeparator" w:id="0">
    <w:p w14:paraId="7DDD2B5B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7CFC" w14:textId="77777777" w:rsidR="00DA192F" w:rsidRDefault="00DA192F" w:rsidP="00DD7024">
      <w:r>
        <w:separator/>
      </w:r>
    </w:p>
  </w:footnote>
  <w:footnote w:type="continuationSeparator" w:id="0">
    <w:p w14:paraId="4CFFB8AA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456541">
    <w:abstractNumId w:val="14"/>
  </w:num>
  <w:num w:numId="2" w16cid:durableId="1026297478">
    <w:abstractNumId w:val="4"/>
  </w:num>
  <w:num w:numId="3" w16cid:durableId="927035743">
    <w:abstractNumId w:val="12"/>
  </w:num>
  <w:num w:numId="4" w16cid:durableId="1425540214">
    <w:abstractNumId w:val="9"/>
  </w:num>
  <w:num w:numId="5" w16cid:durableId="1641767038">
    <w:abstractNumId w:val="16"/>
  </w:num>
  <w:num w:numId="6" w16cid:durableId="1212225297">
    <w:abstractNumId w:val="17"/>
  </w:num>
  <w:num w:numId="7" w16cid:durableId="823009273">
    <w:abstractNumId w:val="2"/>
  </w:num>
  <w:num w:numId="8" w16cid:durableId="942689941">
    <w:abstractNumId w:val="20"/>
  </w:num>
  <w:num w:numId="9" w16cid:durableId="1597251164">
    <w:abstractNumId w:val="10"/>
  </w:num>
  <w:num w:numId="10" w16cid:durableId="1532457562">
    <w:abstractNumId w:val="13"/>
  </w:num>
  <w:num w:numId="11" w16cid:durableId="1221136445">
    <w:abstractNumId w:val="6"/>
  </w:num>
  <w:num w:numId="12" w16cid:durableId="320618107">
    <w:abstractNumId w:val="11"/>
  </w:num>
  <w:num w:numId="13" w16cid:durableId="514464682">
    <w:abstractNumId w:val="19"/>
  </w:num>
  <w:num w:numId="14" w16cid:durableId="2012902394">
    <w:abstractNumId w:val="0"/>
  </w:num>
  <w:num w:numId="15" w16cid:durableId="17393177">
    <w:abstractNumId w:val="7"/>
  </w:num>
  <w:num w:numId="16" w16cid:durableId="335228109">
    <w:abstractNumId w:val="8"/>
  </w:num>
  <w:num w:numId="17" w16cid:durableId="338702929">
    <w:abstractNumId w:val="15"/>
  </w:num>
  <w:num w:numId="18" w16cid:durableId="1806049387">
    <w:abstractNumId w:val="5"/>
  </w:num>
  <w:num w:numId="19" w16cid:durableId="1490364196">
    <w:abstractNumId w:val="3"/>
  </w:num>
  <w:num w:numId="20" w16cid:durableId="2001153255">
    <w:abstractNumId w:val="18"/>
  </w:num>
  <w:num w:numId="21" w16cid:durableId="200500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51D71"/>
    <w:rsid w:val="0005553B"/>
    <w:rsid w:val="00062B64"/>
    <w:rsid w:val="000637B6"/>
    <w:rsid w:val="00092B85"/>
    <w:rsid w:val="000B0494"/>
    <w:rsid w:val="000C4F1E"/>
    <w:rsid w:val="000F0C8C"/>
    <w:rsid w:val="000F4020"/>
    <w:rsid w:val="00121CB4"/>
    <w:rsid w:val="00162B3E"/>
    <w:rsid w:val="00184318"/>
    <w:rsid w:val="00187970"/>
    <w:rsid w:val="001924E5"/>
    <w:rsid w:val="001A363B"/>
    <w:rsid w:val="001E1AEE"/>
    <w:rsid w:val="001E6291"/>
    <w:rsid w:val="001F5B1D"/>
    <w:rsid w:val="0022110A"/>
    <w:rsid w:val="0022694E"/>
    <w:rsid w:val="00237B11"/>
    <w:rsid w:val="00243260"/>
    <w:rsid w:val="00266CE8"/>
    <w:rsid w:val="002809FF"/>
    <w:rsid w:val="00291584"/>
    <w:rsid w:val="002D4913"/>
    <w:rsid w:val="00316E73"/>
    <w:rsid w:val="00326DC7"/>
    <w:rsid w:val="00340CF2"/>
    <w:rsid w:val="00343E97"/>
    <w:rsid w:val="003854F4"/>
    <w:rsid w:val="003A7184"/>
    <w:rsid w:val="003C06B9"/>
    <w:rsid w:val="003C4836"/>
    <w:rsid w:val="003E29A9"/>
    <w:rsid w:val="003E70FE"/>
    <w:rsid w:val="003F0C32"/>
    <w:rsid w:val="00427D1A"/>
    <w:rsid w:val="004572F7"/>
    <w:rsid w:val="004667FA"/>
    <w:rsid w:val="004873B8"/>
    <w:rsid w:val="00492844"/>
    <w:rsid w:val="004B1721"/>
    <w:rsid w:val="004D3583"/>
    <w:rsid w:val="004D51F7"/>
    <w:rsid w:val="004F6027"/>
    <w:rsid w:val="00514EF3"/>
    <w:rsid w:val="00525480"/>
    <w:rsid w:val="00543517"/>
    <w:rsid w:val="005566DD"/>
    <w:rsid w:val="00572968"/>
    <w:rsid w:val="005741D9"/>
    <w:rsid w:val="005911E6"/>
    <w:rsid w:val="005A1040"/>
    <w:rsid w:val="005B63F0"/>
    <w:rsid w:val="005C48BF"/>
    <w:rsid w:val="005F0D7F"/>
    <w:rsid w:val="00615D21"/>
    <w:rsid w:val="006206F7"/>
    <w:rsid w:val="00640433"/>
    <w:rsid w:val="00646B4E"/>
    <w:rsid w:val="00651042"/>
    <w:rsid w:val="00674EDE"/>
    <w:rsid w:val="006841B4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9F0"/>
    <w:rsid w:val="007B505D"/>
    <w:rsid w:val="007E34CF"/>
    <w:rsid w:val="008016EC"/>
    <w:rsid w:val="008020AF"/>
    <w:rsid w:val="00835878"/>
    <w:rsid w:val="00873051"/>
    <w:rsid w:val="008A1893"/>
    <w:rsid w:val="008E3D25"/>
    <w:rsid w:val="008F29EB"/>
    <w:rsid w:val="009030FC"/>
    <w:rsid w:val="00946676"/>
    <w:rsid w:val="009574C5"/>
    <w:rsid w:val="00965385"/>
    <w:rsid w:val="009F09B8"/>
    <w:rsid w:val="00A2195A"/>
    <w:rsid w:val="00A436AF"/>
    <w:rsid w:val="00A74817"/>
    <w:rsid w:val="00A97C2D"/>
    <w:rsid w:val="00AA3AF6"/>
    <w:rsid w:val="00B03F6C"/>
    <w:rsid w:val="00B12827"/>
    <w:rsid w:val="00B205C2"/>
    <w:rsid w:val="00B30F9F"/>
    <w:rsid w:val="00B44A47"/>
    <w:rsid w:val="00B62597"/>
    <w:rsid w:val="00B77AD3"/>
    <w:rsid w:val="00B96454"/>
    <w:rsid w:val="00BB2068"/>
    <w:rsid w:val="00BC4ADE"/>
    <w:rsid w:val="00C468DD"/>
    <w:rsid w:val="00C6255C"/>
    <w:rsid w:val="00CB7AA2"/>
    <w:rsid w:val="00CC5E43"/>
    <w:rsid w:val="00D1130E"/>
    <w:rsid w:val="00D11AEB"/>
    <w:rsid w:val="00D25A3C"/>
    <w:rsid w:val="00D34886"/>
    <w:rsid w:val="00D453E9"/>
    <w:rsid w:val="00D616A2"/>
    <w:rsid w:val="00D75EA4"/>
    <w:rsid w:val="00DA192F"/>
    <w:rsid w:val="00DD7024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45B94"/>
    <w:rsid w:val="00F45D4C"/>
    <w:rsid w:val="00F65A33"/>
    <w:rsid w:val="00F9425B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ACB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4C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11</cp:revision>
  <cp:lastPrinted>2022-06-09T06:10:00Z</cp:lastPrinted>
  <dcterms:created xsi:type="dcterms:W3CDTF">2025-01-17T08:15:00Z</dcterms:created>
  <dcterms:modified xsi:type="dcterms:W3CDTF">2025-02-06T09:23:00Z</dcterms:modified>
</cp:coreProperties>
</file>